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943E" w14:textId="77777777" w:rsidR="00C04821" w:rsidRDefault="00C04821" w:rsidP="00C04821">
      <w:pPr>
        <w:pStyle w:val="Pa0"/>
        <w:rPr>
          <w:rStyle w:val="A1"/>
        </w:rPr>
      </w:pPr>
      <w:r>
        <w:rPr>
          <w:rStyle w:val="A1"/>
        </w:rPr>
        <w:t>YOUR OPERATION - WHAT IS IT?</w:t>
      </w:r>
    </w:p>
    <w:p w14:paraId="3C6A073C" w14:textId="77777777" w:rsidR="005F3234" w:rsidRPr="005F3234" w:rsidRDefault="005F3234" w:rsidP="005F3234"/>
    <w:p w14:paraId="4AA45440" w14:textId="77777777" w:rsidR="005F3234" w:rsidRPr="005F3234" w:rsidRDefault="00C04821" w:rsidP="005F3234">
      <w:pPr>
        <w:pStyle w:val="Pa0"/>
        <w:rPr>
          <w:b/>
          <w:bCs/>
          <w:color w:val="000000"/>
          <w:sz w:val="23"/>
          <w:szCs w:val="23"/>
        </w:rPr>
      </w:pPr>
      <w:r w:rsidRPr="00862728">
        <w:rPr>
          <w:b/>
          <w:bCs/>
          <w:color w:val="000000"/>
          <w:sz w:val="26"/>
          <w:szCs w:val="26"/>
        </w:rPr>
        <w:t xml:space="preserve">Laparoscopic </w:t>
      </w:r>
      <w:r w:rsidR="004F7CA5" w:rsidRPr="00862728">
        <w:rPr>
          <w:b/>
          <w:bCs/>
          <w:color w:val="000000"/>
          <w:sz w:val="26"/>
          <w:szCs w:val="26"/>
        </w:rPr>
        <w:t>Cholecystectomy</w:t>
      </w:r>
      <w:r>
        <w:rPr>
          <w:b/>
          <w:bCs/>
          <w:color w:val="000000"/>
          <w:sz w:val="23"/>
          <w:szCs w:val="23"/>
        </w:rPr>
        <w:t xml:space="preserve"> – </w:t>
      </w:r>
    </w:p>
    <w:p w14:paraId="1D40F1B8" w14:textId="77777777" w:rsidR="00862728" w:rsidRDefault="00862728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</w:p>
    <w:p w14:paraId="5F85EAD8" w14:textId="77777777" w:rsidR="00C04821" w:rsidRPr="005F3234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5F3234">
        <w:rPr>
          <w:rFonts w:asciiTheme="minorHAnsi" w:hAnsiTheme="minorHAnsi"/>
          <w:color w:val="000000"/>
          <w:sz w:val="23"/>
          <w:szCs w:val="23"/>
        </w:rPr>
        <w:t xml:space="preserve">a surgical operation for the treatment of </w:t>
      </w:r>
    </w:p>
    <w:p w14:paraId="2F8F59DB" w14:textId="77777777" w:rsidR="000458CA" w:rsidRPr="005F3234" w:rsidRDefault="00C04821" w:rsidP="00C04821">
      <w:pPr>
        <w:rPr>
          <w:rFonts w:cs="Arial"/>
          <w:color w:val="000000"/>
          <w:sz w:val="23"/>
          <w:szCs w:val="23"/>
        </w:rPr>
      </w:pPr>
      <w:r w:rsidRPr="005F3234">
        <w:rPr>
          <w:rFonts w:cs="Arial"/>
          <w:color w:val="000000"/>
          <w:sz w:val="23"/>
          <w:szCs w:val="23"/>
        </w:rPr>
        <w:t>ga</w:t>
      </w:r>
      <w:r w:rsidR="0069719B">
        <w:rPr>
          <w:rFonts w:cs="Arial"/>
          <w:color w:val="000000"/>
          <w:sz w:val="23"/>
          <w:szCs w:val="23"/>
        </w:rPr>
        <w:t>llstones</w:t>
      </w:r>
      <w:r w:rsidR="000027CB">
        <w:rPr>
          <w:rFonts w:cs="Arial"/>
          <w:color w:val="000000"/>
          <w:sz w:val="23"/>
          <w:szCs w:val="23"/>
        </w:rPr>
        <w:t xml:space="preserve">. The gallbladder is removed by </w:t>
      </w:r>
      <w:r w:rsidR="00D151DE">
        <w:rPr>
          <w:rFonts w:cs="Arial"/>
          <w:color w:val="000000"/>
          <w:sz w:val="23"/>
          <w:szCs w:val="23"/>
        </w:rPr>
        <w:t>Laparoscopic surgery (</w:t>
      </w:r>
      <w:r w:rsidR="000027CB">
        <w:rPr>
          <w:rFonts w:cs="Arial"/>
          <w:color w:val="000000"/>
          <w:sz w:val="23"/>
          <w:szCs w:val="23"/>
        </w:rPr>
        <w:t>key hole</w:t>
      </w:r>
      <w:r w:rsidR="00D151DE">
        <w:rPr>
          <w:rFonts w:cs="Arial"/>
          <w:color w:val="000000"/>
          <w:sz w:val="23"/>
          <w:szCs w:val="23"/>
        </w:rPr>
        <w:t>). Small incisions are made in the abdomen and a laparoscope is inserted through an incision in the navel. The gallbladder is then removed through one of the incisions.</w:t>
      </w:r>
    </w:p>
    <w:p w14:paraId="2976E3ED" w14:textId="77777777" w:rsidR="00D151DE" w:rsidRPr="00862728" w:rsidRDefault="00D151DE" w:rsidP="003942BC">
      <w:pPr>
        <w:rPr>
          <w:rStyle w:val="A1"/>
          <w:rFonts w:ascii="Arial" w:hAnsi="Arial" w:cs="Arial"/>
          <w:sz w:val="2"/>
          <w:szCs w:val="2"/>
        </w:rPr>
      </w:pPr>
    </w:p>
    <w:p w14:paraId="5112CBDF" w14:textId="77777777" w:rsidR="003942BC" w:rsidRPr="00671CFD" w:rsidRDefault="00C04821" w:rsidP="003942BC">
      <w:pPr>
        <w:rPr>
          <w:rStyle w:val="A1"/>
          <w:rFonts w:ascii="Arial" w:hAnsi="Arial" w:cs="Arial"/>
          <w:sz w:val="10"/>
          <w:szCs w:val="10"/>
        </w:rPr>
      </w:pPr>
      <w:r w:rsidRPr="003942BC">
        <w:rPr>
          <w:rStyle w:val="A1"/>
          <w:rFonts w:ascii="Arial" w:hAnsi="Arial" w:cs="Arial"/>
        </w:rPr>
        <w:t>WHAT TO EXPECT AFTER YOUR OPERATIO</w:t>
      </w:r>
      <w:r w:rsidR="00671CFD">
        <w:rPr>
          <w:rStyle w:val="A1"/>
          <w:rFonts w:ascii="Arial" w:hAnsi="Arial" w:cs="Arial"/>
        </w:rPr>
        <w:t>N</w:t>
      </w:r>
      <w:r w:rsidR="003942BC">
        <w:rPr>
          <w:rStyle w:val="A1"/>
          <w:rFonts w:ascii="Arial" w:hAnsi="Arial" w:cs="Arial"/>
        </w:rPr>
        <w:br/>
      </w:r>
    </w:p>
    <w:p w14:paraId="5923FC82" w14:textId="77777777" w:rsidR="003942BC" w:rsidRDefault="003942BC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After a general </w:t>
      </w:r>
      <w:proofErr w:type="spellStart"/>
      <w:r>
        <w:rPr>
          <w:sz w:val="23"/>
          <w:szCs w:val="23"/>
        </w:rPr>
        <w:t>anaesthetic</w:t>
      </w:r>
      <w:proofErr w:type="spellEnd"/>
      <w:r>
        <w:rPr>
          <w:sz w:val="23"/>
          <w:szCs w:val="23"/>
        </w:rPr>
        <w:t xml:space="preserve"> you may be drowsy</w:t>
      </w:r>
    </w:p>
    <w:p w14:paraId="549AE08A" w14:textId="77777777" w:rsidR="00C04821" w:rsidRPr="003942BC" w:rsidRDefault="003942BC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 w:rsidR="00C04821" w:rsidRPr="003942BC">
        <w:rPr>
          <w:sz w:val="23"/>
          <w:szCs w:val="23"/>
        </w:rPr>
        <w:t xml:space="preserve">You may have general neck / throat ‘soreness’ </w:t>
      </w:r>
    </w:p>
    <w:p w14:paraId="54A4FBC1" w14:textId="77777777"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and</w:t>
      </w:r>
    </w:p>
    <w:p w14:paraId="585AEAFC" w14:textId="77777777"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• Will most likely have a dry mouth</w:t>
      </w:r>
    </w:p>
    <w:p w14:paraId="32F5B784" w14:textId="77777777"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• A nurse will monitor your vital signs – blood pressure, pulse, temperature, respirations and oxygen saturations regularly for the first 4 hours post-operatively</w:t>
      </w:r>
    </w:p>
    <w:p w14:paraId="178E00FF" w14:textId="77777777"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• The nurse will also ask you to rate your pain on a scale of 0 – no pain to 10 – worst pain imaginable and administer pain relief medication as necessary</w:t>
      </w:r>
    </w:p>
    <w:p w14:paraId="3DC8F966" w14:textId="77777777" w:rsidR="00C04821" w:rsidRPr="003942BC" w:rsidRDefault="003942BC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 w:rsidR="00C04821" w:rsidRPr="003942BC">
        <w:rPr>
          <w:sz w:val="23"/>
          <w:szCs w:val="23"/>
        </w:rPr>
        <w:t xml:space="preserve">After your procedure, you will </w:t>
      </w:r>
      <w:r w:rsidR="00C04821" w:rsidRPr="003942BC">
        <w:rPr>
          <w:b/>
          <w:bCs/>
          <w:sz w:val="23"/>
          <w:szCs w:val="23"/>
        </w:rPr>
        <w:t xml:space="preserve">NOT </w:t>
      </w:r>
      <w:r w:rsidR="00C04821" w:rsidRPr="003942BC">
        <w:rPr>
          <w:sz w:val="23"/>
          <w:szCs w:val="23"/>
        </w:rPr>
        <w:t xml:space="preserve">be able to eat or drink for four (4) hours - then you will commence on a </w:t>
      </w:r>
      <w:r w:rsidR="003A0D7B">
        <w:rPr>
          <w:sz w:val="23"/>
          <w:szCs w:val="23"/>
        </w:rPr>
        <w:t>Low Fat</w:t>
      </w:r>
      <w:r w:rsidR="00C04821" w:rsidRPr="003942BC">
        <w:rPr>
          <w:sz w:val="23"/>
          <w:szCs w:val="23"/>
        </w:rPr>
        <w:t xml:space="preserve"> diet</w:t>
      </w:r>
    </w:p>
    <w:p w14:paraId="621491D3" w14:textId="77777777" w:rsidR="00D151DE" w:rsidRDefault="003942BC" w:rsidP="00D151D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0027CB">
        <w:rPr>
          <w:sz w:val="23"/>
          <w:szCs w:val="23"/>
        </w:rPr>
        <w:t>If you</w:t>
      </w:r>
      <w:r w:rsidR="00C04821" w:rsidRPr="003942BC">
        <w:rPr>
          <w:sz w:val="23"/>
          <w:szCs w:val="23"/>
        </w:rPr>
        <w:t xml:space="preserve"> tolerate this diet you will be able to go home</w:t>
      </w:r>
    </w:p>
    <w:p w14:paraId="4A2B2857" w14:textId="77777777" w:rsidR="003A0D7B" w:rsidRDefault="003A0D7B" w:rsidP="00D151DE">
      <w:pPr>
        <w:pStyle w:val="NoSpacing"/>
        <w:rPr>
          <w:rStyle w:val="A1"/>
        </w:rPr>
      </w:pPr>
    </w:p>
    <w:p w14:paraId="39D8BAA6" w14:textId="543AFCEB" w:rsidR="003A0D7B" w:rsidRDefault="003A0D7B" w:rsidP="00D151DE">
      <w:pPr>
        <w:pStyle w:val="NoSpacing"/>
        <w:rPr>
          <w:rStyle w:val="A1"/>
        </w:rPr>
      </w:pPr>
    </w:p>
    <w:p w14:paraId="7605A17A" w14:textId="77777777" w:rsidR="00432B35" w:rsidRDefault="00432B35" w:rsidP="00D151DE">
      <w:pPr>
        <w:pStyle w:val="NoSpacing"/>
        <w:rPr>
          <w:rStyle w:val="A1"/>
        </w:rPr>
      </w:pPr>
      <w:bookmarkStart w:id="0" w:name="_GoBack"/>
      <w:bookmarkEnd w:id="0"/>
    </w:p>
    <w:p w14:paraId="4A7D4ED7" w14:textId="77777777" w:rsidR="00C04821" w:rsidRPr="00D151DE" w:rsidRDefault="00C04821" w:rsidP="00D151DE">
      <w:pPr>
        <w:pStyle w:val="NoSpacing"/>
        <w:rPr>
          <w:sz w:val="23"/>
          <w:szCs w:val="23"/>
        </w:rPr>
      </w:pPr>
      <w:r w:rsidRPr="005F3234">
        <w:rPr>
          <w:rStyle w:val="A1"/>
        </w:rPr>
        <w:t>POST OPERATIVE PERIOD</w:t>
      </w:r>
    </w:p>
    <w:p w14:paraId="44467475" w14:textId="77777777" w:rsidR="00C04821" w:rsidRPr="00671CFD" w:rsidRDefault="00C04821" w:rsidP="00671CFD">
      <w:pPr>
        <w:pStyle w:val="NoSpacing"/>
        <w:rPr>
          <w:sz w:val="23"/>
          <w:szCs w:val="23"/>
        </w:rPr>
      </w:pPr>
      <w:r w:rsidRPr="005F3234">
        <w:t xml:space="preserve">• </w:t>
      </w:r>
      <w:r w:rsidRPr="00671CFD">
        <w:rPr>
          <w:sz w:val="23"/>
          <w:szCs w:val="23"/>
        </w:rPr>
        <w:t>You will usual</w:t>
      </w:r>
      <w:r w:rsidR="008616D2">
        <w:rPr>
          <w:sz w:val="23"/>
          <w:szCs w:val="23"/>
        </w:rPr>
        <w:t>ly have an intravenous Cannula `</w:t>
      </w:r>
      <w:r w:rsidRPr="00671CFD">
        <w:rPr>
          <w:sz w:val="23"/>
          <w:szCs w:val="23"/>
        </w:rPr>
        <w:t xml:space="preserve">drip’ </w:t>
      </w:r>
    </w:p>
    <w:p w14:paraId="5DEE8AFD" w14:textId="77777777" w:rsidR="00C04821" w:rsidRPr="00671CFD" w:rsidRDefault="00C04821" w:rsidP="00671CFD">
      <w:pPr>
        <w:pStyle w:val="NoSpacing"/>
        <w:rPr>
          <w:color w:val="000000"/>
          <w:sz w:val="23"/>
          <w:szCs w:val="23"/>
        </w:rPr>
      </w:pPr>
      <w:r w:rsidRPr="00671CFD">
        <w:rPr>
          <w:color w:val="000000"/>
          <w:sz w:val="23"/>
          <w:szCs w:val="23"/>
        </w:rPr>
        <w:t xml:space="preserve">• There will be </w:t>
      </w:r>
      <w:r w:rsidR="003A0D7B">
        <w:rPr>
          <w:color w:val="000000"/>
          <w:sz w:val="23"/>
          <w:szCs w:val="23"/>
        </w:rPr>
        <w:t>4</w:t>
      </w:r>
      <w:r w:rsidRPr="00671CFD">
        <w:rPr>
          <w:color w:val="000000"/>
          <w:sz w:val="23"/>
          <w:szCs w:val="23"/>
        </w:rPr>
        <w:t xml:space="preserve"> small incisions on your abdomen</w:t>
      </w:r>
    </w:p>
    <w:p w14:paraId="2356E7A0" w14:textId="77777777" w:rsidR="00C04821" w:rsidRPr="00671CFD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671CFD">
        <w:rPr>
          <w:rFonts w:asciiTheme="minorHAnsi" w:hAnsiTheme="minorHAnsi"/>
          <w:color w:val="000000"/>
          <w:sz w:val="23"/>
          <w:szCs w:val="23"/>
        </w:rPr>
        <w:t xml:space="preserve">• You may have nausea, shoulder tip pain or </w:t>
      </w:r>
    </w:p>
    <w:p w14:paraId="5800A530" w14:textId="77777777" w:rsidR="00C04821" w:rsidRPr="00671CFD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671CFD">
        <w:rPr>
          <w:rFonts w:asciiTheme="minorHAnsi" w:hAnsiTheme="minorHAnsi"/>
          <w:color w:val="000000"/>
          <w:sz w:val="23"/>
          <w:szCs w:val="23"/>
        </w:rPr>
        <w:t>abdominal bloating</w:t>
      </w:r>
    </w:p>
    <w:p w14:paraId="2BCE07E4" w14:textId="77777777" w:rsidR="00C04821" w:rsidRPr="00671CFD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671CFD">
        <w:rPr>
          <w:rFonts w:asciiTheme="minorHAnsi" w:hAnsiTheme="minorHAnsi"/>
          <w:color w:val="000000"/>
          <w:sz w:val="23"/>
          <w:szCs w:val="23"/>
        </w:rPr>
        <w:t>• There can be some numbness and</w:t>
      </w:r>
      <w:r w:rsidR="003A0D7B">
        <w:rPr>
          <w:rFonts w:asciiTheme="minorHAnsi" w:hAnsiTheme="minorHAnsi"/>
          <w:color w:val="000000"/>
          <w:sz w:val="23"/>
          <w:szCs w:val="23"/>
        </w:rPr>
        <w:t>/</w:t>
      </w:r>
      <w:r w:rsidRPr="00671CFD">
        <w:rPr>
          <w:rFonts w:asciiTheme="minorHAnsi" w:hAnsiTheme="minorHAnsi"/>
          <w:color w:val="000000"/>
          <w:sz w:val="23"/>
          <w:szCs w:val="23"/>
        </w:rPr>
        <w:t xml:space="preserve"> or swelling </w:t>
      </w:r>
    </w:p>
    <w:p w14:paraId="1A118D6C" w14:textId="77777777" w:rsidR="00C04821" w:rsidRPr="00671CFD" w:rsidRDefault="00C04821" w:rsidP="00C04821">
      <w:pPr>
        <w:rPr>
          <w:color w:val="000000"/>
          <w:sz w:val="23"/>
          <w:szCs w:val="23"/>
        </w:rPr>
      </w:pPr>
      <w:r w:rsidRPr="00671CFD">
        <w:rPr>
          <w:color w:val="000000"/>
          <w:sz w:val="23"/>
          <w:szCs w:val="23"/>
        </w:rPr>
        <w:t>at the incision sites</w:t>
      </w:r>
    </w:p>
    <w:p w14:paraId="2E6B28AD" w14:textId="77777777" w:rsidR="00C04821" w:rsidRDefault="00C04821" w:rsidP="00C04821">
      <w:pPr>
        <w:rPr>
          <w:sz w:val="23"/>
          <w:szCs w:val="23"/>
        </w:rPr>
      </w:pPr>
      <w:r w:rsidRPr="00671CFD">
        <w:rPr>
          <w:rFonts w:ascii="Arial" w:hAnsi="Arial" w:cs="Arial"/>
          <w:b/>
          <w:bCs/>
          <w:sz w:val="28"/>
          <w:szCs w:val="28"/>
        </w:rPr>
        <w:t>LENGTH OF STAY IN HOSPITAL</w:t>
      </w:r>
      <w:r>
        <w:rPr>
          <w:b/>
          <w:bCs/>
          <w:sz w:val="28"/>
          <w:szCs w:val="28"/>
        </w:rPr>
        <w:t xml:space="preserve"> </w:t>
      </w:r>
      <w:r w:rsidR="003A0D7B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A0D7B">
        <w:rPr>
          <w:sz w:val="23"/>
          <w:szCs w:val="23"/>
        </w:rPr>
        <w:t xml:space="preserve">is 1 night. </w:t>
      </w:r>
      <w:r>
        <w:rPr>
          <w:sz w:val="23"/>
          <w:szCs w:val="23"/>
        </w:rPr>
        <w:t>Please try and have transport arranged for your discharge the day after surgery unless otherwise instructe</w:t>
      </w:r>
      <w:r w:rsidR="003A0D7B">
        <w:rPr>
          <w:sz w:val="23"/>
          <w:szCs w:val="23"/>
        </w:rPr>
        <w:t>d.</w:t>
      </w:r>
      <w:r w:rsidR="0000479A">
        <w:rPr>
          <w:sz w:val="23"/>
          <w:szCs w:val="23"/>
        </w:rPr>
        <w:t xml:space="preserve"> In some cases, it is possible to be discharged the same day if you have recovered  well.</w:t>
      </w:r>
    </w:p>
    <w:p w14:paraId="6004306A" w14:textId="77777777" w:rsidR="00671CFD" w:rsidRDefault="00C04821" w:rsidP="00C04821">
      <w:pPr>
        <w:rPr>
          <w:b/>
          <w:bCs/>
          <w:sz w:val="28"/>
          <w:szCs w:val="28"/>
        </w:rPr>
      </w:pPr>
      <w:r w:rsidRPr="00671CFD">
        <w:rPr>
          <w:rFonts w:ascii="Arial" w:hAnsi="Arial" w:cs="Arial"/>
          <w:b/>
          <w:bCs/>
          <w:sz w:val="28"/>
          <w:szCs w:val="28"/>
        </w:rPr>
        <w:t>DISHARGE PLANNING – GOING HOME</w:t>
      </w:r>
      <w:r>
        <w:rPr>
          <w:b/>
          <w:bCs/>
          <w:sz w:val="28"/>
          <w:szCs w:val="28"/>
        </w:rPr>
        <w:t xml:space="preserve"> </w:t>
      </w:r>
      <w:r w:rsidR="00671CFD">
        <w:rPr>
          <w:b/>
          <w:bCs/>
          <w:sz w:val="28"/>
          <w:szCs w:val="28"/>
        </w:rPr>
        <w:t xml:space="preserve"> </w:t>
      </w:r>
    </w:p>
    <w:p w14:paraId="1BC23BDC" w14:textId="77777777" w:rsidR="00C04821" w:rsidRDefault="00C04821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71CFD">
        <w:rPr>
          <w:sz w:val="23"/>
          <w:szCs w:val="23"/>
        </w:rPr>
        <w:t>Following your discharge, it is very important that you give yourself time to recuperat</w:t>
      </w:r>
      <w:r w:rsidR="000027CB">
        <w:rPr>
          <w:sz w:val="23"/>
          <w:szCs w:val="23"/>
        </w:rPr>
        <w:t xml:space="preserve">e and heal </w:t>
      </w:r>
    </w:p>
    <w:p w14:paraId="057F293D" w14:textId="77777777" w:rsidR="00671CFD" w:rsidRDefault="00671CFD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You may have increased flatus </w:t>
      </w:r>
      <w:r w:rsidR="008616D2">
        <w:rPr>
          <w:sz w:val="23"/>
          <w:szCs w:val="23"/>
        </w:rPr>
        <w:t>`</w:t>
      </w:r>
      <w:r>
        <w:rPr>
          <w:sz w:val="23"/>
          <w:szCs w:val="23"/>
        </w:rPr>
        <w:t>wind’, abdominal cramps, diarrhoea or constipation following this procedure</w:t>
      </w:r>
    </w:p>
    <w:p w14:paraId="7A5DB31E" w14:textId="77777777" w:rsidR="00671CFD" w:rsidRPr="007F78B5" w:rsidRDefault="007F78B5" w:rsidP="007F78B5">
      <w:pPr>
        <w:pStyle w:val="ListParagraph"/>
        <w:numPr>
          <w:ilvl w:val="0"/>
          <w:numId w:val="11"/>
        </w:numPr>
        <w:shd w:val="clear" w:color="auto" w:fill="FFFFFF"/>
        <w:spacing w:line="186" w:lineRule="atLeast"/>
        <w:rPr>
          <w:sz w:val="23"/>
          <w:szCs w:val="23"/>
        </w:rPr>
      </w:pPr>
      <w:r w:rsidRPr="007F78B5">
        <w:rPr>
          <w:sz w:val="23"/>
          <w:szCs w:val="23"/>
        </w:rPr>
        <w:t xml:space="preserve">Wound Care – Leave dressings on for </w:t>
      </w:r>
      <w:r w:rsidR="00091419">
        <w:rPr>
          <w:sz w:val="23"/>
          <w:szCs w:val="23"/>
        </w:rPr>
        <w:t>5</w:t>
      </w:r>
      <w:r w:rsidRPr="007F78B5">
        <w:rPr>
          <w:sz w:val="23"/>
          <w:szCs w:val="23"/>
        </w:rPr>
        <w:t xml:space="preserve"> days post discharge, then remove and wash wound in shower. All stitches are underneath the skin, so nothing has to be removed. </w:t>
      </w:r>
      <w:r w:rsidR="00671CFD" w:rsidRPr="007F78B5">
        <w:rPr>
          <w:sz w:val="23"/>
          <w:szCs w:val="23"/>
        </w:rPr>
        <w:t xml:space="preserve">Observe for signs of infection such as increased redness, swelling, pain, ooze or heat and report to </w:t>
      </w:r>
      <w:r w:rsidR="000027CB">
        <w:rPr>
          <w:sz w:val="23"/>
          <w:szCs w:val="23"/>
        </w:rPr>
        <w:t>local GP or phone the rooms of Dr Barbour (3847 7133)</w:t>
      </w:r>
    </w:p>
    <w:p w14:paraId="77AD7B4F" w14:textId="77777777" w:rsidR="00671CFD" w:rsidRDefault="00671CFD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Be sure to take all prescribed medications</w:t>
      </w:r>
    </w:p>
    <w:p w14:paraId="556077D0" w14:textId="77777777" w:rsidR="000027CB" w:rsidRDefault="000027CB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No heavy lifting or vigorous exercise</w:t>
      </w:r>
    </w:p>
    <w:p w14:paraId="70E158FA" w14:textId="77777777" w:rsidR="004E1BDA" w:rsidRDefault="004E1BDA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You will need to make an</w:t>
      </w:r>
      <w:r w:rsidR="003A0D7B">
        <w:rPr>
          <w:sz w:val="23"/>
          <w:szCs w:val="23"/>
        </w:rPr>
        <w:t xml:space="preserve"> follow-up</w:t>
      </w:r>
      <w:r>
        <w:rPr>
          <w:sz w:val="23"/>
          <w:szCs w:val="23"/>
        </w:rPr>
        <w:t xml:space="preserve"> appointment for 4 weeks to see the clinic nurse, Dr Barbour will also see you at this time</w:t>
      </w:r>
      <w:r w:rsidR="003A0D7B">
        <w:rPr>
          <w:sz w:val="23"/>
          <w:szCs w:val="23"/>
        </w:rPr>
        <w:t xml:space="preserve"> (3847 7133)</w:t>
      </w:r>
    </w:p>
    <w:p w14:paraId="101F56AD" w14:textId="77777777" w:rsidR="00F203E4" w:rsidRDefault="00F203E4" w:rsidP="00B47DEC">
      <w:pPr>
        <w:pStyle w:val="NoSpacing"/>
        <w:jc w:val="center"/>
      </w:pPr>
    </w:p>
    <w:p w14:paraId="1D4CD509" w14:textId="77777777" w:rsidR="00F203E4" w:rsidRDefault="00F203E4" w:rsidP="00B47DEC">
      <w:pPr>
        <w:pStyle w:val="NoSpacing"/>
        <w:jc w:val="center"/>
      </w:pPr>
    </w:p>
    <w:p w14:paraId="279577DD" w14:textId="77777777" w:rsidR="00F203E4" w:rsidRDefault="00F203E4" w:rsidP="00B47DEC">
      <w:pPr>
        <w:pStyle w:val="NoSpacing"/>
        <w:jc w:val="center"/>
      </w:pPr>
    </w:p>
    <w:p w14:paraId="2C24189A" w14:textId="77777777" w:rsidR="00F203E4" w:rsidRDefault="00F203E4" w:rsidP="00B47DEC">
      <w:pPr>
        <w:pStyle w:val="NoSpacing"/>
        <w:jc w:val="center"/>
      </w:pPr>
    </w:p>
    <w:p w14:paraId="7FD09213" w14:textId="77777777" w:rsidR="00F203E4" w:rsidRDefault="00F203E4" w:rsidP="00B47DEC">
      <w:pPr>
        <w:pStyle w:val="NoSpacing"/>
        <w:jc w:val="center"/>
      </w:pPr>
    </w:p>
    <w:p w14:paraId="7F80E3B3" w14:textId="77777777" w:rsidR="00F203E4" w:rsidRDefault="00F203E4" w:rsidP="00B47DEC">
      <w:pPr>
        <w:pStyle w:val="NoSpacing"/>
        <w:jc w:val="center"/>
      </w:pPr>
    </w:p>
    <w:p w14:paraId="0EAC5386" w14:textId="77777777" w:rsidR="00F203E4" w:rsidRDefault="00F203E4" w:rsidP="00B47DEC">
      <w:pPr>
        <w:pStyle w:val="NoSpacing"/>
        <w:jc w:val="center"/>
      </w:pPr>
    </w:p>
    <w:p w14:paraId="040CFB26" w14:textId="77777777" w:rsidR="00F203E4" w:rsidRDefault="00F203E4" w:rsidP="00B47DEC">
      <w:pPr>
        <w:pStyle w:val="NoSpacing"/>
        <w:jc w:val="center"/>
      </w:pPr>
    </w:p>
    <w:p w14:paraId="010B8E84" w14:textId="77777777" w:rsidR="00F203E4" w:rsidRDefault="00F203E4" w:rsidP="00B47DEC">
      <w:pPr>
        <w:pStyle w:val="NoSpacing"/>
        <w:jc w:val="center"/>
      </w:pPr>
    </w:p>
    <w:p w14:paraId="336709CA" w14:textId="77777777" w:rsidR="00F203E4" w:rsidRDefault="00F203E4" w:rsidP="00B47DEC">
      <w:pPr>
        <w:pStyle w:val="NoSpacing"/>
        <w:jc w:val="center"/>
      </w:pPr>
    </w:p>
    <w:p w14:paraId="12EF47D4" w14:textId="77777777" w:rsidR="00F203E4" w:rsidRDefault="00F203E4" w:rsidP="00B47DEC">
      <w:pPr>
        <w:pStyle w:val="NoSpacing"/>
        <w:jc w:val="center"/>
      </w:pPr>
    </w:p>
    <w:p w14:paraId="00A34CE6" w14:textId="77777777" w:rsidR="00F203E4" w:rsidRDefault="00F203E4" w:rsidP="00B47DEC">
      <w:pPr>
        <w:pStyle w:val="NoSpacing"/>
        <w:jc w:val="center"/>
      </w:pPr>
    </w:p>
    <w:p w14:paraId="13C9CA38" w14:textId="77777777" w:rsidR="00F203E4" w:rsidRDefault="00F203E4" w:rsidP="00B47DEC">
      <w:pPr>
        <w:pStyle w:val="NoSpacing"/>
        <w:jc w:val="center"/>
      </w:pPr>
    </w:p>
    <w:p w14:paraId="3F5F7A15" w14:textId="77777777" w:rsidR="00F203E4" w:rsidRDefault="00F203E4" w:rsidP="00B47DEC">
      <w:pPr>
        <w:pStyle w:val="NoSpacing"/>
        <w:jc w:val="center"/>
      </w:pPr>
    </w:p>
    <w:p w14:paraId="4CDB5A02" w14:textId="77777777" w:rsidR="00F203E4" w:rsidRDefault="00F203E4" w:rsidP="00B47DEC">
      <w:pPr>
        <w:pStyle w:val="NoSpacing"/>
        <w:jc w:val="center"/>
      </w:pPr>
    </w:p>
    <w:p w14:paraId="1618EB86" w14:textId="77777777" w:rsidR="00F203E4" w:rsidRDefault="00F203E4" w:rsidP="00B47DEC">
      <w:pPr>
        <w:pStyle w:val="NoSpacing"/>
        <w:jc w:val="center"/>
      </w:pPr>
    </w:p>
    <w:p w14:paraId="551043A1" w14:textId="77777777" w:rsidR="00F203E4" w:rsidRDefault="00F203E4" w:rsidP="00B47DEC">
      <w:pPr>
        <w:pStyle w:val="NoSpacing"/>
        <w:jc w:val="center"/>
      </w:pPr>
    </w:p>
    <w:p w14:paraId="6BFF4A0F" w14:textId="77777777" w:rsidR="00F203E4" w:rsidRDefault="00F203E4" w:rsidP="00B47DEC">
      <w:pPr>
        <w:pStyle w:val="NoSpacing"/>
        <w:jc w:val="center"/>
      </w:pPr>
    </w:p>
    <w:p w14:paraId="3BC901BC" w14:textId="77777777" w:rsidR="00F203E4" w:rsidRDefault="00F203E4" w:rsidP="00B47DEC">
      <w:pPr>
        <w:pStyle w:val="NoSpacing"/>
        <w:jc w:val="center"/>
      </w:pPr>
    </w:p>
    <w:p w14:paraId="29544C82" w14:textId="77777777" w:rsidR="00F203E4" w:rsidRDefault="00F203E4" w:rsidP="00B47DEC">
      <w:pPr>
        <w:pStyle w:val="NoSpacing"/>
        <w:jc w:val="center"/>
      </w:pPr>
    </w:p>
    <w:p w14:paraId="2207EE72" w14:textId="77777777" w:rsidR="00F203E4" w:rsidRDefault="00F203E4" w:rsidP="00B47DEC">
      <w:pPr>
        <w:pStyle w:val="NoSpacing"/>
        <w:jc w:val="center"/>
      </w:pPr>
    </w:p>
    <w:p w14:paraId="25534F60" w14:textId="77777777" w:rsidR="00F203E4" w:rsidRDefault="00F203E4" w:rsidP="00B47DEC">
      <w:pPr>
        <w:pStyle w:val="NoSpacing"/>
        <w:jc w:val="center"/>
      </w:pPr>
    </w:p>
    <w:p w14:paraId="0818E60D" w14:textId="77777777" w:rsidR="00F203E4" w:rsidRDefault="00F203E4" w:rsidP="00B47DEC">
      <w:pPr>
        <w:pStyle w:val="NoSpacing"/>
        <w:jc w:val="center"/>
      </w:pPr>
    </w:p>
    <w:p w14:paraId="3E3E41D6" w14:textId="77777777" w:rsidR="00F203E4" w:rsidRDefault="00F203E4" w:rsidP="00B47DEC">
      <w:pPr>
        <w:pStyle w:val="NoSpacing"/>
        <w:jc w:val="center"/>
      </w:pPr>
    </w:p>
    <w:p w14:paraId="757082A9" w14:textId="77777777" w:rsidR="00F203E4" w:rsidRDefault="00F203E4" w:rsidP="00B47DEC">
      <w:pPr>
        <w:pStyle w:val="NoSpacing"/>
        <w:jc w:val="center"/>
      </w:pPr>
    </w:p>
    <w:p w14:paraId="78517804" w14:textId="77777777" w:rsidR="00F203E4" w:rsidRDefault="00F203E4" w:rsidP="00B47DEC">
      <w:pPr>
        <w:pStyle w:val="NoSpacing"/>
        <w:jc w:val="center"/>
      </w:pPr>
    </w:p>
    <w:p w14:paraId="68761D93" w14:textId="77777777" w:rsidR="00F203E4" w:rsidRDefault="00F203E4" w:rsidP="00B47DEC">
      <w:pPr>
        <w:pStyle w:val="NoSpacing"/>
        <w:jc w:val="center"/>
      </w:pPr>
    </w:p>
    <w:p w14:paraId="16596E71" w14:textId="77777777" w:rsidR="00F203E4" w:rsidRDefault="00F203E4" w:rsidP="00B47DEC">
      <w:pPr>
        <w:pStyle w:val="NoSpacing"/>
        <w:jc w:val="center"/>
      </w:pPr>
    </w:p>
    <w:p w14:paraId="7FEE96F3" w14:textId="77777777" w:rsidR="00F203E4" w:rsidRDefault="00F203E4" w:rsidP="00B47DEC">
      <w:pPr>
        <w:pStyle w:val="NoSpacing"/>
        <w:jc w:val="center"/>
      </w:pPr>
    </w:p>
    <w:p w14:paraId="7F21E76D" w14:textId="77777777" w:rsidR="00F203E4" w:rsidRDefault="00F203E4" w:rsidP="00B47DEC">
      <w:pPr>
        <w:pStyle w:val="NoSpacing"/>
        <w:jc w:val="center"/>
      </w:pPr>
    </w:p>
    <w:p w14:paraId="52B84A3D" w14:textId="77777777" w:rsidR="00F203E4" w:rsidRDefault="00F203E4" w:rsidP="00B47DEC">
      <w:pPr>
        <w:pStyle w:val="NoSpacing"/>
        <w:jc w:val="center"/>
      </w:pPr>
    </w:p>
    <w:p w14:paraId="0304F9EE" w14:textId="39F6F163" w:rsidR="00B47DEC" w:rsidRPr="00401CD6" w:rsidRDefault="00EF73BD" w:rsidP="00B47DEC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Brisbane Specialist Surgery </w:t>
      </w:r>
    </w:p>
    <w:p w14:paraId="70F4C4EC" w14:textId="77777777" w:rsidR="00B47DEC" w:rsidRDefault="00B47DEC" w:rsidP="00B47DEC">
      <w:pPr>
        <w:pStyle w:val="NoSpacing"/>
        <w:jc w:val="center"/>
      </w:pPr>
      <w:r w:rsidRPr="00401CD6">
        <w:rPr>
          <w:b/>
          <w:sz w:val="16"/>
          <w:szCs w:val="16"/>
        </w:rPr>
        <w:t>Greenslopes Private Hospital</w:t>
      </w:r>
    </w:p>
    <w:p w14:paraId="79338B0B" w14:textId="77777777" w:rsidR="00C04821" w:rsidRPr="00B47DEC" w:rsidRDefault="00B47DEC" w:rsidP="00B47DE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</w:p>
    <w:p w14:paraId="496A18C3" w14:textId="77777777" w:rsidR="00C04821" w:rsidRPr="00B47DEC" w:rsidRDefault="00C04821" w:rsidP="00C04821">
      <w:pPr>
        <w:rPr>
          <w:sz w:val="16"/>
          <w:szCs w:val="16"/>
        </w:rPr>
      </w:pPr>
    </w:p>
    <w:p w14:paraId="0644BCBF" w14:textId="77777777" w:rsidR="005F3234" w:rsidRDefault="00B47DEC" w:rsidP="005F32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L</w:t>
      </w:r>
      <w:r w:rsidR="005F3234" w:rsidRPr="005F3234">
        <w:rPr>
          <w:b/>
          <w:sz w:val="72"/>
          <w:szCs w:val="72"/>
        </w:rPr>
        <w:t xml:space="preserve">APAROSCOPIC </w:t>
      </w:r>
      <w:r>
        <w:rPr>
          <w:b/>
          <w:sz w:val="72"/>
          <w:szCs w:val="72"/>
        </w:rPr>
        <w:t xml:space="preserve">                                     </w:t>
      </w:r>
    </w:p>
    <w:p w14:paraId="16099EF1" w14:textId="4FDC0129" w:rsidR="00B47DEC" w:rsidRDefault="00B47DEC" w:rsidP="005F3234">
      <w:pPr>
        <w:jc w:val="center"/>
        <w:rPr>
          <w:b/>
          <w:sz w:val="68"/>
          <w:szCs w:val="68"/>
        </w:rPr>
      </w:pPr>
      <w:r>
        <w:rPr>
          <w:b/>
          <w:sz w:val="72"/>
          <w:szCs w:val="72"/>
        </w:rPr>
        <w:t xml:space="preserve">   </w:t>
      </w:r>
      <w:r w:rsidR="000410D9" w:rsidRPr="000410D9">
        <w:rPr>
          <w:b/>
          <w:sz w:val="68"/>
          <w:szCs w:val="68"/>
        </w:rPr>
        <w:t>CHOLECYSTECTOMY</w:t>
      </w:r>
      <w:r w:rsidRPr="000410D9">
        <w:rPr>
          <w:b/>
          <w:sz w:val="68"/>
          <w:szCs w:val="68"/>
        </w:rPr>
        <w:t xml:space="preserve"> </w:t>
      </w:r>
    </w:p>
    <w:p w14:paraId="46255B0F" w14:textId="77777777" w:rsidR="00EF73BD" w:rsidRPr="000410D9" w:rsidRDefault="00EF73BD" w:rsidP="005F3234">
      <w:pPr>
        <w:jc w:val="center"/>
        <w:rPr>
          <w:b/>
          <w:sz w:val="68"/>
          <w:szCs w:val="68"/>
        </w:rPr>
      </w:pPr>
    </w:p>
    <w:p w14:paraId="0A2335D5" w14:textId="40A688D4" w:rsidR="00B47DEC" w:rsidRPr="005F3234" w:rsidRDefault="00EF73BD" w:rsidP="00EF73B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4EEB89D" wp14:editId="5B05ADD0">
            <wp:extent cx="3514725" cy="1376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87" cy="13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DEC" w:rsidRPr="005F3234" w:rsidSect="00C04821">
      <w:pgSz w:w="15840" w:h="12240" w:orient="landscape"/>
      <w:pgMar w:top="1440" w:right="144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ED3"/>
    <w:multiLevelType w:val="hybridMultilevel"/>
    <w:tmpl w:val="816A42FC"/>
    <w:lvl w:ilvl="0" w:tplc="57CECCC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C0F78"/>
    <w:multiLevelType w:val="hybridMultilevel"/>
    <w:tmpl w:val="5BB6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CBE"/>
    <w:multiLevelType w:val="hybridMultilevel"/>
    <w:tmpl w:val="D3CE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3E00"/>
    <w:multiLevelType w:val="hybridMultilevel"/>
    <w:tmpl w:val="52D8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342FF"/>
    <w:multiLevelType w:val="hybridMultilevel"/>
    <w:tmpl w:val="E202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0A77"/>
    <w:multiLevelType w:val="hybridMultilevel"/>
    <w:tmpl w:val="6F58E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77CDA"/>
    <w:multiLevelType w:val="hybridMultilevel"/>
    <w:tmpl w:val="89D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ED7"/>
    <w:multiLevelType w:val="hybridMultilevel"/>
    <w:tmpl w:val="B8F6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16C3"/>
    <w:multiLevelType w:val="hybridMultilevel"/>
    <w:tmpl w:val="FB58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633AA"/>
    <w:multiLevelType w:val="hybridMultilevel"/>
    <w:tmpl w:val="72F46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A2093"/>
    <w:multiLevelType w:val="hybridMultilevel"/>
    <w:tmpl w:val="BA32A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821"/>
    <w:rsid w:val="000027CB"/>
    <w:rsid w:val="0000479A"/>
    <w:rsid w:val="000410D9"/>
    <w:rsid w:val="000458CA"/>
    <w:rsid w:val="00050B74"/>
    <w:rsid w:val="00091419"/>
    <w:rsid w:val="001B50F4"/>
    <w:rsid w:val="002F0D29"/>
    <w:rsid w:val="003942BC"/>
    <w:rsid w:val="003A0D7B"/>
    <w:rsid w:val="00432B35"/>
    <w:rsid w:val="004E1BDA"/>
    <w:rsid w:val="004F7CA5"/>
    <w:rsid w:val="005F3234"/>
    <w:rsid w:val="00671CFD"/>
    <w:rsid w:val="00692F7B"/>
    <w:rsid w:val="0069719B"/>
    <w:rsid w:val="007A280B"/>
    <w:rsid w:val="007F78B5"/>
    <w:rsid w:val="008616D2"/>
    <w:rsid w:val="00862728"/>
    <w:rsid w:val="00894F52"/>
    <w:rsid w:val="00897A68"/>
    <w:rsid w:val="00AB78A4"/>
    <w:rsid w:val="00B47DEC"/>
    <w:rsid w:val="00C04821"/>
    <w:rsid w:val="00CE08F0"/>
    <w:rsid w:val="00D151DE"/>
    <w:rsid w:val="00EB2CF3"/>
    <w:rsid w:val="00EF73BD"/>
    <w:rsid w:val="00F203E4"/>
    <w:rsid w:val="00F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9682"/>
  <w15:docId w15:val="{25F64696-0113-4A27-80F8-3B4859D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0482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C04821"/>
    <w:rPr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394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2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Reception</cp:lastModifiedBy>
  <cp:revision>12</cp:revision>
  <cp:lastPrinted>2012-08-07T02:31:00Z</cp:lastPrinted>
  <dcterms:created xsi:type="dcterms:W3CDTF">2012-08-06T22:19:00Z</dcterms:created>
  <dcterms:modified xsi:type="dcterms:W3CDTF">2019-07-19T02:24:00Z</dcterms:modified>
</cp:coreProperties>
</file>